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C5DC" w14:textId="397F7E7B" w:rsidR="00174C76" w:rsidRDefault="00923523" w:rsidP="009235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Topics: Eutrophication and Zebra Mussels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1856"/>
        <w:gridCol w:w="1854"/>
        <w:gridCol w:w="1797"/>
        <w:gridCol w:w="1787"/>
      </w:tblGrid>
      <w:tr w:rsidR="00780174" w14:paraId="4884A31D" w14:textId="77777777" w:rsidTr="00836EA6">
        <w:tc>
          <w:tcPr>
            <w:tcW w:w="2056" w:type="dxa"/>
          </w:tcPr>
          <w:p w14:paraId="44A24229" w14:textId="77777777" w:rsidR="00923523" w:rsidRDefault="00923523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1FD0FE95" w14:textId="46C210CF" w:rsidR="00923523" w:rsidRDefault="00923523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Moal et al.</w:t>
            </w:r>
          </w:p>
        </w:tc>
        <w:tc>
          <w:tcPr>
            <w:tcW w:w="1854" w:type="dxa"/>
          </w:tcPr>
          <w:p w14:paraId="2FC34BE2" w14:textId="38B006EB" w:rsidR="00923523" w:rsidRDefault="00923523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Fulweiler et al.</w:t>
            </w:r>
          </w:p>
        </w:tc>
        <w:tc>
          <w:tcPr>
            <w:tcW w:w="1797" w:type="dxa"/>
          </w:tcPr>
          <w:p w14:paraId="7242E7F4" w14:textId="24E9C884" w:rsidR="00923523" w:rsidRDefault="006D6BDC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Colvin et al.</w:t>
            </w:r>
          </w:p>
        </w:tc>
        <w:tc>
          <w:tcPr>
            <w:tcW w:w="1787" w:type="dxa"/>
          </w:tcPr>
          <w:p w14:paraId="0BC96717" w14:textId="7B00B614" w:rsidR="00923523" w:rsidRDefault="00766D50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Idrisi et al.</w:t>
            </w:r>
          </w:p>
        </w:tc>
      </w:tr>
      <w:tr w:rsidR="00780174" w14:paraId="40E262E2" w14:textId="77777777" w:rsidTr="00836EA6">
        <w:tc>
          <w:tcPr>
            <w:tcW w:w="2056" w:type="dxa"/>
          </w:tcPr>
          <w:p w14:paraId="3239653C" w14:textId="77777777" w:rsidR="00923523" w:rsidRDefault="00923523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eutrophication?</w:t>
            </w:r>
          </w:p>
          <w:p w14:paraId="23726D7F" w14:textId="35267AAB" w:rsidR="00B26976" w:rsidRPr="00B26976" w:rsidRDefault="00B26976" w:rsidP="00B2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factors contribute to eutrophication?</w:t>
            </w:r>
          </w:p>
        </w:tc>
        <w:tc>
          <w:tcPr>
            <w:tcW w:w="1856" w:type="dxa"/>
          </w:tcPr>
          <w:p w14:paraId="72C9A37E" w14:textId="3BBDE633" w:rsidR="00923523" w:rsidRDefault="00B26976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Eutrophication is o</w:t>
            </w:r>
            <w:r w:rsidR="00F3650A">
              <w:rPr>
                <w:rFonts w:ascii="Times New Roman" w:hAnsi="Times New Roman" w:cs="Times New Roman"/>
                <w:sz w:val="24"/>
                <w:szCs w:val="24"/>
              </w:rPr>
              <w:t>verproduction of organic material (such as algae and bacteria) caused by humans’ inputs of P and N (p. 3)</w:t>
            </w:r>
          </w:p>
          <w:p w14:paraId="7F350039" w14:textId="2F5698C6" w:rsidR="00B26976" w:rsidRDefault="00B26976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FA665" w14:textId="7BB2B855" w:rsidR="00B26976" w:rsidRDefault="00B26976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water temperatures, plenty of sunlight, and long water residence times are environmental factors that contribute to eutrophication (p. 3)</w:t>
            </w:r>
          </w:p>
          <w:p w14:paraId="12567CCF" w14:textId="1AFEC248" w:rsidR="00B26976" w:rsidRDefault="00B26976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FF6A9" w14:textId="77777777" w:rsidR="00B26976" w:rsidRDefault="00B26976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B23EE" w14:textId="77777777" w:rsidR="00F3650A" w:rsidRDefault="00F3650A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F726E" w14:textId="3C91FF47" w:rsidR="00F3650A" w:rsidRDefault="00F3650A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BBCB852" w14:textId="77777777" w:rsidR="00923523" w:rsidRDefault="00800CF1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Humans have doubled the amount of reactive N and tripled the amount of P mobilized on Earth (p. 1)</w:t>
            </w:r>
          </w:p>
          <w:p w14:paraId="7B9AE4EC" w14:textId="77777777" w:rsidR="00800CF1" w:rsidRDefault="00800CF1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26046" w14:textId="77777777" w:rsidR="00800CF1" w:rsidRDefault="0070521D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Excessive nutrient loading has contributed to the widespread occurrence of eutrophication (p. 1).</w:t>
            </w:r>
          </w:p>
          <w:p w14:paraId="2B168A56" w14:textId="77777777" w:rsidR="0070521D" w:rsidRDefault="0070521D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5E93C" w14:textId="7C643372" w:rsidR="0070521D" w:rsidRDefault="0070521D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94185A0" w14:textId="77777777" w:rsidR="00923523" w:rsidRDefault="00923523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1B03B5E" w14:textId="77777777" w:rsidR="00923523" w:rsidRDefault="00923523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74" w14:paraId="64C3E6FC" w14:textId="77777777" w:rsidTr="00836EA6">
        <w:tc>
          <w:tcPr>
            <w:tcW w:w="2056" w:type="dxa"/>
          </w:tcPr>
          <w:p w14:paraId="47F85ADB" w14:textId="3543BE87" w:rsidR="00923523" w:rsidRDefault="00923523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eutrophication impact the environment and/or ecosystems?</w:t>
            </w:r>
          </w:p>
        </w:tc>
        <w:tc>
          <w:tcPr>
            <w:tcW w:w="1856" w:type="dxa"/>
          </w:tcPr>
          <w:p w14:paraId="0C5F6AF5" w14:textId="77777777" w:rsidR="00923523" w:rsidRDefault="00FB551A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Impairs inland and coastal waters (p. 2)</w:t>
            </w:r>
          </w:p>
          <w:p w14:paraId="11230F0A" w14:textId="77777777" w:rsidR="00FB551A" w:rsidRDefault="00FB551A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26CD6" w14:textId="3A52D96B" w:rsidR="00FB551A" w:rsidRDefault="00FB551A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Toxic vegetal blooms, loss of biodiversity, anoxia, and mass mortality of benthic fauna (p. 4)</w:t>
            </w:r>
          </w:p>
        </w:tc>
        <w:tc>
          <w:tcPr>
            <w:tcW w:w="1854" w:type="dxa"/>
          </w:tcPr>
          <w:p w14:paraId="3A9669AC" w14:textId="77777777" w:rsidR="00923523" w:rsidRDefault="00351166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Eutrophication has led to the destruction of coastal ecosystems, loss of submerged aquatic vegetation, harmful algal blooms, depleted oxygen levels, dead zones, and loss of biodiversity (p. 1)</w:t>
            </w:r>
          </w:p>
          <w:p w14:paraId="144E4C0C" w14:textId="77777777" w:rsidR="00351166" w:rsidRDefault="00351166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60916" w14:textId="3760B6B7" w:rsidR="00351166" w:rsidRDefault="00351166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C276570" w14:textId="77777777" w:rsidR="00923523" w:rsidRDefault="00923523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E6B485D" w14:textId="77777777" w:rsidR="00923523" w:rsidRDefault="00923523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74" w14:paraId="79E50AEF" w14:textId="77777777" w:rsidTr="00836EA6">
        <w:tc>
          <w:tcPr>
            <w:tcW w:w="2056" w:type="dxa"/>
          </w:tcPr>
          <w:p w14:paraId="4A812B29" w14:textId="008625BF" w:rsidR="00B63988" w:rsidRDefault="00B63988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 are zebra mussels?</w:t>
            </w:r>
          </w:p>
        </w:tc>
        <w:tc>
          <w:tcPr>
            <w:tcW w:w="1856" w:type="dxa"/>
          </w:tcPr>
          <w:p w14:paraId="5861A706" w14:textId="77777777" w:rsidR="00923523" w:rsidRDefault="00923523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55176EF" w14:textId="77777777" w:rsidR="00923523" w:rsidRDefault="00923523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F6CBA6F" w14:textId="63E26D93" w:rsidR="00923523" w:rsidRDefault="0029612C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non-native aquatic nuisance species </w:t>
            </w:r>
            <w:r w:rsidR="005579A3">
              <w:rPr>
                <w:rFonts w:ascii="Times New Roman" w:hAnsi="Times New Roman" w:cs="Times New Roman"/>
                <w:sz w:val="24"/>
                <w:szCs w:val="24"/>
              </w:rPr>
              <w:t xml:space="preserve">of filter-feeding mollusks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 usually inhabit firm underwater substrate (p. 2)</w:t>
            </w:r>
          </w:p>
          <w:p w14:paraId="114C7BEE" w14:textId="307AF75B" w:rsidR="0029612C" w:rsidRDefault="0029612C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A5F7CF5" w14:textId="77777777" w:rsidR="00923523" w:rsidRDefault="005579A3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Dreissena polymorpha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(p. 1)</w:t>
            </w:r>
          </w:p>
          <w:p w14:paraId="534E8B62" w14:textId="77777777" w:rsidR="005579A3" w:rsidRDefault="005579A3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B096A" w14:textId="6C1C74DA" w:rsidR="005579A3" w:rsidRPr="005579A3" w:rsidRDefault="005579A3" w:rsidP="009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Bottom-dwelling mollusks that </w:t>
            </w:r>
            <w:r w:rsidR="00701656">
              <w:rPr>
                <w:rFonts w:ascii="Times New Roman" w:hAnsi="Times New Roman" w:cs="Times New Roman"/>
                <w:sz w:val="24"/>
                <w:szCs w:val="24"/>
              </w:rPr>
              <w:t>alter food webs and ecosystems by “grazing” and distribution (p. 1)</w:t>
            </w:r>
          </w:p>
        </w:tc>
      </w:tr>
      <w:tr w:rsidR="00E03339" w14:paraId="5EB69B4C" w14:textId="77777777" w:rsidTr="00836EA6">
        <w:tc>
          <w:tcPr>
            <w:tcW w:w="2056" w:type="dxa"/>
          </w:tcPr>
          <w:p w14:paraId="4B1F7AE1" w14:textId="5AA1F61E" w:rsidR="00E03339" w:rsidRDefault="00E03339" w:rsidP="00E0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 zebra mussels impact the environment and/or ecosystems?</w:t>
            </w:r>
          </w:p>
        </w:tc>
        <w:tc>
          <w:tcPr>
            <w:tcW w:w="1856" w:type="dxa"/>
          </w:tcPr>
          <w:p w14:paraId="11B9F603" w14:textId="77777777" w:rsidR="00E03339" w:rsidRDefault="00E03339" w:rsidP="00E0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61F96A0" w14:textId="2FA624C1" w:rsidR="00E03339" w:rsidRDefault="00E03339" w:rsidP="00E0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C3CAAD9" w14:textId="1F4D450A" w:rsidR="00E03339" w:rsidRDefault="00D97865" w:rsidP="00E0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03339">
              <w:rPr>
                <w:rFonts w:ascii="Times New Roman" w:hAnsi="Times New Roman" w:cs="Times New Roman"/>
                <w:sz w:val="24"/>
                <w:szCs w:val="24"/>
              </w:rPr>
              <w:t>One of the most deleterious non-native aquatic nuisance species in North America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03339">
              <w:rPr>
                <w:rFonts w:ascii="Times New Roman" w:hAnsi="Times New Roman" w:cs="Times New Roman"/>
                <w:sz w:val="24"/>
                <w:szCs w:val="24"/>
              </w:rPr>
              <w:t xml:space="preserve"> (p. 2)</w:t>
            </w:r>
          </w:p>
          <w:p w14:paraId="2E7308EC" w14:textId="77777777" w:rsidR="00E03339" w:rsidRDefault="00E03339" w:rsidP="00E0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2412F" w14:textId="0E2A0CA8" w:rsidR="00E03339" w:rsidRDefault="00E03339" w:rsidP="00E0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habitat, water quality, food availability, algal abundance, etc. (p. 2)</w:t>
            </w:r>
          </w:p>
        </w:tc>
        <w:tc>
          <w:tcPr>
            <w:tcW w:w="1787" w:type="dxa"/>
          </w:tcPr>
          <w:p w14:paraId="7F8AB37B" w14:textId="5907F1C0" w:rsidR="00E03339" w:rsidRDefault="00EF53BD" w:rsidP="00E0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the ability to alter aquatic food webs (p. 1)</w:t>
            </w:r>
          </w:p>
          <w:p w14:paraId="39489CA0" w14:textId="77777777" w:rsidR="00EF53BD" w:rsidRDefault="00EF53BD" w:rsidP="00E0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B5F60" w14:textId="67CBECC2" w:rsidR="00EF53BD" w:rsidRDefault="00EF53BD" w:rsidP="00E0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 water quality and clarity over time by filter feeding (p. 7)</w:t>
            </w:r>
          </w:p>
        </w:tc>
      </w:tr>
      <w:tr w:rsidR="00E03339" w14:paraId="37213375" w14:textId="77777777" w:rsidTr="00836EA6">
        <w:tc>
          <w:tcPr>
            <w:tcW w:w="2056" w:type="dxa"/>
          </w:tcPr>
          <w:p w14:paraId="65FAE2C2" w14:textId="3B51AA12" w:rsidR="00E03339" w:rsidRDefault="00E03339" w:rsidP="00E0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long-term implications/trends of eutrophication and/or zebra mussels?</w:t>
            </w:r>
          </w:p>
        </w:tc>
        <w:tc>
          <w:tcPr>
            <w:tcW w:w="1856" w:type="dxa"/>
          </w:tcPr>
          <w:p w14:paraId="10D24574" w14:textId="77777777" w:rsidR="00E03339" w:rsidRDefault="00AA466E" w:rsidP="00E0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Declines in commercial fisheries</w:t>
            </w:r>
          </w:p>
          <w:p w14:paraId="59FCC446" w14:textId="77777777" w:rsidR="00AA466E" w:rsidRDefault="00AA466E" w:rsidP="00E0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A1A8B" w14:textId="6DBF2BB6" w:rsidR="00AA466E" w:rsidRDefault="00AA466E" w:rsidP="00E0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7FD9E678" w14:textId="77777777" w:rsidR="00E03339" w:rsidRDefault="00E03339" w:rsidP="00E0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recovery of eutrophic aquatic ecosystems can take decades and the ecosystem often will never return to its previous state because of changes in food-webs and the climate (p. 2)</w:t>
            </w:r>
          </w:p>
          <w:p w14:paraId="68C0525F" w14:textId="77777777" w:rsidR="00E03339" w:rsidRDefault="00E03339" w:rsidP="00E0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8542C" w14:textId="5F358964" w:rsidR="00E03339" w:rsidRDefault="00E03339" w:rsidP="00E0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Eutrophic aquatic systems are usually forever changed (p. 2) </w:t>
            </w:r>
          </w:p>
          <w:p w14:paraId="1D754D1E" w14:textId="77777777" w:rsidR="00E03339" w:rsidRDefault="00E03339" w:rsidP="00E0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9402F" w14:textId="18DA3EC7" w:rsidR="00E03339" w:rsidRDefault="00E03339" w:rsidP="00E0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Cleanup or recovery will probably cost billions of dollars (p.2)</w:t>
            </w:r>
          </w:p>
        </w:tc>
        <w:tc>
          <w:tcPr>
            <w:tcW w:w="1797" w:type="dxa"/>
          </w:tcPr>
          <w:p w14:paraId="068AB8A5" w14:textId="77777777" w:rsidR="00E03339" w:rsidRDefault="00AA466E" w:rsidP="00E0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Destruction of underwater habitat</w:t>
            </w:r>
          </w:p>
          <w:p w14:paraId="5A5E0EC6" w14:textId="77777777" w:rsidR="00AA466E" w:rsidRDefault="00AA466E" w:rsidP="00E0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FFDF4" w14:textId="2F7AD791" w:rsidR="00AA466E" w:rsidRDefault="00AA466E" w:rsidP="00E0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Improved water clarity</w:t>
            </w:r>
          </w:p>
        </w:tc>
        <w:tc>
          <w:tcPr>
            <w:tcW w:w="1787" w:type="dxa"/>
          </w:tcPr>
          <w:p w14:paraId="1E9E39EE" w14:textId="130107A5" w:rsidR="00E03339" w:rsidRDefault="00AA466E" w:rsidP="00E0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Increased biomass but decreased biodiversity</w:t>
            </w:r>
          </w:p>
        </w:tc>
      </w:tr>
    </w:tbl>
    <w:p w14:paraId="6B24187C" w14:textId="6BC87AE7" w:rsidR="00923523" w:rsidRPr="006015A0" w:rsidRDefault="006015A0" w:rsidP="00923523">
      <w:pPr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r w:rsidRPr="006015A0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Comments:</w:t>
      </w:r>
    </w:p>
    <w:p w14:paraId="051FEDA7" w14:textId="1C675E52" w:rsidR="006015A0" w:rsidRDefault="006015A0" w:rsidP="00923523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Since the articles/reports didn’t specifically address (in any great detail, at least) the future implications of eutrophication and zebra mussels, I will provide my thoughts here.</w:t>
      </w:r>
    </w:p>
    <w:p w14:paraId="449A23B7" w14:textId="3887FA97" w:rsidR="006015A0" w:rsidRPr="002A46E3" w:rsidRDefault="006015A0" w:rsidP="00923523">
      <w:pPr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Pr="002A46E3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Eutrophication:</w:t>
      </w:r>
    </w:p>
    <w:p w14:paraId="53A5352B" w14:textId="13E5DCDD" w:rsidR="006015A0" w:rsidRPr="002A46E3" w:rsidRDefault="002A46E3" w:rsidP="00601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A46E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Eutrophic conditions are difficult to fully resolve</w:t>
      </w:r>
    </w:p>
    <w:p w14:paraId="0528C044" w14:textId="6CB6859F" w:rsidR="006015A0" w:rsidRPr="002A46E3" w:rsidRDefault="002A46E3" w:rsidP="00601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A46E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The road to restoration is long and complex</w:t>
      </w:r>
    </w:p>
    <w:p w14:paraId="313115C1" w14:textId="6232204F" w:rsidR="002A46E3" w:rsidRPr="002A46E3" w:rsidRDefault="002A46E3" w:rsidP="00601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A46E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Billions of dollars will have to be spent</w:t>
      </w:r>
    </w:p>
    <w:p w14:paraId="380E5DBA" w14:textId="153545CF" w:rsidR="002A46E3" w:rsidRPr="002A46E3" w:rsidRDefault="002A46E3" w:rsidP="00601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A46E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Economies and environments will be changed by increasing eutrophication</w:t>
      </w:r>
    </w:p>
    <w:p w14:paraId="44EBB84F" w14:textId="4B8B9DC9" w:rsidR="006015A0" w:rsidRPr="002A46E3" w:rsidRDefault="006015A0" w:rsidP="006015A0">
      <w:pPr>
        <w:pStyle w:val="ListParagraph"/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r w:rsidRPr="002A46E3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Zebra Mussels:</w:t>
      </w:r>
    </w:p>
    <w:p w14:paraId="4630FCC3" w14:textId="194C073C" w:rsidR="006015A0" w:rsidRPr="002A46E3" w:rsidRDefault="002A46E3" w:rsidP="006015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A46E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They are small and spread quickly</w:t>
      </w:r>
    </w:p>
    <w:p w14:paraId="658CFD8B" w14:textId="5CBAEAE8" w:rsidR="006015A0" w:rsidRPr="002A46E3" w:rsidRDefault="002A46E3" w:rsidP="006015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A46E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They will rapidly overrun new bodies of water where they are introduced</w:t>
      </w:r>
    </w:p>
    <w:p w14:paraId="33252AFB" w14:textId="54CDCE7A" w:rsidR="006015A0" w:rsidRPr="002A46E3" w:rsidRDefault="002A46E3" w:rsidP="006015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A46E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Research and studies will have to be conducted to determine the most effective management strategies</w:t>
      </w:r>
    </w:p>
    <w:p w14:paraId="2BED752B" w14:textId="62462861" w:rsidR="006015A0" w:rsidRPr="006015A0" w:rsidRDefault="006015A0" w:rsidP="00923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</w:p>
    <w:sectPr w:rsidR="006015A0" w:rsidRPr="006015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55137" w14:textId="77777777" w:rsidR="00375A8E" w:rsidRDefault="00375A8E" w:rsidP="00923523">
      <w:pPr>
        <w:spacing w:after="0" w:line="240" w:lineRule="auto"/>
      </w:pPr>
      <w:r>
        <w:separator/>
      </w:r>
    </w:p>
  </w:endnote>
  <w:endnote w:type="continuationSeparator" w:id="0">
    <w:p w14:paraId="37158C98" w14:textId="77777777" w:rsidR="00375A8E" w:rsidRDefault="00375A8E" w:rsidP="0092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F743A" w14:textId="77777777" w:rsidR="00375A8E" w:rsidRDefault="00375A8E" w:rsidP="00923523">
      <w:pPr>
        <w:spacing w:after="0" w:line="240" w:lineRule="auto"/>
      </w:pPr>
      <w:r>
        <w:separator/>
      </w:r>
    </w:p>
  </w:footnote>
  <w:footnote w:type="continuationSeparator" w:id="0">
    <w:p w14:paraId="4B69AEE6" w14:textId="77777777" w:rsidR="00375A8E" w:rsidRDefault="00375A8E" w:rsidP="0092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798D6" w14:textId="01973651" w:rsidR="00923523" w:rsidRPr="00923523" w:rsidRDefault="00F32CCE" w:rsidP="00F32CC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Student name</w:t>
    </w:r>
    <w:r w:rsidR="00923523" w:rsidRPr="00923523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5729357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23523" w:rsidRPr="009235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23523" w:rsidRPr="009235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23523" w:rsidRPr="009235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3523" w:rsidRPr="009235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923523" w:rsidRPr="0092352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07B4B45" w14:textId="77777777" w:rsidR="00923523" w:rsidRDefault="00923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6A3"/>
    <w:multiLevelType w:val="hybridMultilevel"/>
    <w:tmpl w:val="59B87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6E6A1A"/>
    <w:multiLevelType w:val="hybridMultilevel"/>
    <w:tmpl w:val="6E927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23"/>
    <w:rsid w:val="00095FA4"/>
    <w:rsid w:val="00174C76"/>
    <w:rsid w:val="001B6DFE"/>
    <w:rsid w:val="0029612C"/>
    <w:rsid w:val="002A46E3"/>
    <w:rsid w:val="00351166"/>
    <w:rsid w:val="00375A8E"/>
    <w:rsid w:val="0043269B"/>
    <w:rsid w:val="005579A3"/>
    <w:rsid w:val="005C601A"/>
    <w:rsid w:val="006015A0"/>
    <w:rsid w:val="0068472B"/>
    <w:rsid w:val="006D6BDC"/>
    <w:rsid w:val="006D78F8"/>
    <w:rsid w:val="00701656"/>
    <w:rsid w:val="0070521D"/>
    <w:rsid w:val="00766D50"/>
    <w:rsid w:val="00780174"/>
    <w:rsid w:val="00800CF1"/>
    <w:rsid w:val="00836EA6"/>
    <w:rsid w:val="00893CFE"/>
    <w:rsid w:val="00907FC2"/>
    <w:rsid w:val="00923523"/>
    <w:rsid w:val="00AA466E"/>
    <w:rsid w:val="00B26976"/>
    <w:rsid w:val="00B63988"/>
    <w:rsid w:val="00C34415"/>
    <w:rsid w:val="00D97865"/>
    <w:rsid w:val="00E03339"/>
    <w:rsid w:val="00EF53BD"/>
    <w:rsid w:val="00F32CCE"/>
    <w:rsid w:val="00F3650A"/>
    <w:rsid w:val="00F9285C"/>
    <w:rsid w:val="00F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E5C0"/>
  <w15:chartTrackingRefBased/>
  <w15:docId w15:val="{815F9AC3-3000-478E-B02A-A7A546E3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523"/>
  </w:style>
  <w:style w:type="paragraph" w:styleId="Footer">
    <w:name w:val="footer"/>
    <w:basedOn w:val="Normal"/>
    <w:link w:val="FooterChar"/>
    <w:uiPriority w:val="99"/>
    <w:unhideWhenUsed/>
    <w:rsid w:val="0092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523"/>
  </w:style>
  <w:style w:type="table" w:styleId="TableGrid">
    <w:name w:val="Table Grid"/>
    <w:basedOn w:val="TableNormal"/>
    <w:uiPriority w:val="39"/>
    <w:rsid w:val="0092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Pankonin</dc:creator>
  <cp:keywords/>
  <dc:description/>
  <cp:lastModifiedBy>Lucas, Lisa M</cp:lastModifiedBy>
  <cp:revision>19</cp:revision>
  <dcterms:created xsi:type="dcterms:W3CDTF">2019-10-21T16:04:00Z</dcterms:created>
  <dcterms:modified xsi:type="dcterms:W3CDTF">2020-03-02T01:58:00Z</dcterms:modified>
</cp:coreProperties>
</file>